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469н</w:t>
              <w:br/>
              <w:t xml:space="preserve">"Об утверждении стандарта медицинской помощи детям при специфических расстройствах развития речи (диагностика и лечение)"</w:t>
              <w:br/>
              <w:t xml:space="preserve">(Зарегистрировано в Минюсте России 11.08.2022 N 69595)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69595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469н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СПЕЦИФИЧЕСКИХ РАССТРОЙСТВАХ</w:t>
      </w:r>
    </w:p>
    <w:p>
      <w:pPr>
        <w:pStyle w:val="2"/>
        <w:jc w:val="center"/>
      </w:pPr>
      <w:r>
        <w:rPr>
          <w:sz w:val="24"/>
        </w:rPr>
        <w:t xml:space="preserve">РАЗВИТИЯ РЕЧИ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детям при специфических расстройствах развития речи (диагностика и лечение)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469н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ДЕТЯМ ПРИ СПЕЦИФИЧЕСКИХ РАССТРОЙСТВАХ</w:t>
      </w:r>
    </w:p>
    <w:p>
      <w:pPr>
        <w:pStyle w:val="2"/>
        <w:jc w:val="center"/>
      </w:pPr>
      <w:r>
        <w:rPr>
          <w:sz w:val="24"/>
        </w:rPr>
        <w:t xml:space="preserve">РАЗВИТИЯ РЕЧИ 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дети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180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F80 Специфические расстройства развития речи и языка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181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B01.001.001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врача-акушера-гинеколога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B01.006.001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врача-генетика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0,054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врача-невролога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0,77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B01.029.001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врача-офтальмолога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0,077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B01.031.001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медицинской услугой </w:t>
            </w: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B01.026.001</w:t>
              </w:r>
            </w:hyperlink>
            <w:r>
              <w:rPr>
                <w:sz w:val="24"/>
              </w:rPr>
              <w:t xml:space="preserve"> "Прием (осмотр, консультация) врача общей практики (семейного врача) первичный")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0,54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B01.058.003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 - детского эндокринолога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0,77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Инструментальные методы исследования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0,15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A05.23.001.002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Электроэнцефалография с видеомониторингом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0,023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B01.035.004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детского повторный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0,23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B01.070.010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(тестирование, консультация) медицинского психолога повторный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71"/>
        <w:gridCol w:w="4082"/>
        <w:gridCol w:w="1558"/>
        <w:gridCol w:w="1558"/>
      </w:tblGrid>
      <w:tr>
        <w:tc>
          <w:tcPr>
            <w:gridSpan w:val="4"/>
            <w:tcW w:w="9069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5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A13.23.007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Медико-логопедическая тонально-ритмическая процедура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A13.23.011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Нейропсихологическая коррекционно-восстановительная процедура при нарушениях психических функций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</w:tr>
      <w:tr>
        <w:tc>
          <w:tcPr>
            <w:tcW w:w="1871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</w:t>
              </w:r>
            </w:hyperlink>
          </w:p>
        </w:tc>
        <w:tc>
          <w:tcPr>
            <w:tcW w:w="4082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Психотерапия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5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1587"/>
        <w:gridCol w:w="1644"/>
        <w:gridCol w:w="1587"/>
        <w:gridCol w:w="1247"/>
        <w:gridCol w:w="906"/>
        <w:gridCol w:w="1077"/>
      </w:tblGrid>
      <w:tr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182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9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183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184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N06BX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Другие психостимуляторы и ноотропные препараты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6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Гопантеновая кислота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70 400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Пиритинол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19 800</w:t>
            </w:r>
          </w:p>
        </w:tc>
      </w:tr>
      <w:tr>
        <w:tc>
          <w:tcPr>
            <w:tcW w:w="102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Полипептиды коры головного мозга скота</w:t>
            </w:r>
          </w:p>
        </w:tc>
        <w:tc>
          <w:tcPr>
            <w:tcW w:w="158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124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9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80" w:name="P180"/>
    <w:bookmarkEnd w:id="18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2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181" w:name="P181"/>
    <w:bookmarkEnd w:id="18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182" w:name="P182"/>
    <w:bookmarkEnd w:id="18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183" w:name="P183"/>
    <w:bookmarkEnd w:id="18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184" w:name="P184"/>
    <w:bookmarkEnd w:id="18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469н</w:t>
            <w:br/>
            <w:t>"Об утверждении стандарта медицинской помощи детям при специфических расстр...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350&amp;field=134" TargetMode = "External"/>
	<Relationship Id="rId11" Type="http://schemas.openxmlformats.org/officeDocument/2006/relationships/hyperlink" Target="https://login.consultant.ru/link/?req=doc&amp;base=LAW&amp;n=371416&amp;date=10.03.2025&amp;dst=119418&amp;field=134" TargetMode = "External"/>
	<Relationship Id="rId12" Type="http://schemas.openxmlformats.org/officeDocument/2006/relationships/hyperlink" Target="https://login.consultant.ru/link/?req=doc&amp;base=LAW&amp;n=371416&amp;date=10.03.2025&amp;dst=119506&amp;field=134" TargetMode = "External"/>
	<Relationship Id="rId13" Type="http://schemas.openxmlformats.org/officeDocument/2006/relationships/hyperlink" Target="https://login.consultant.ru/link/?req=doc&amp;base=LAW&amp;n=371416&amp;date=10.03.2025&amp;dst=119540&amp;field=134" TargetMode = "External"/>
	<Relationship Id="rId14" Type="http://schemas.openxmlformats.org/officeDocument/2006/relationships/hyperlink" Target="https://login.consultant.ru/link/?req=doc&amp;base=LAW&amp;n=371416&amp;date=10.03.2025&amp;dst=119556&amp;field=134" TargetMode = "External"/>
	<Relationship Id="rId15" Type="http://schemas.openxmlformats.org/officeDocument/2006/relationships/hyperlink" Target="https://login.consultant.ru/link/?req=doc&amp;base=LAW&amp;n=371416&amp;date=10.03.2025&amp;dst=119524&amp;field=134" TargetMode = "External"/>
	<Relationship Id="rId16" Type="http://schemas.openxmlformats.org/officeDocument/2006/relationships/hyperlink" Target="https://login.consultant.ru/link/?req=doc&amp;base=LAW&amp;n=371416&amp;date=10.03.2025&amp;dst=119586&amp;field=134" TargetMode = "External"/>
	<Relationship Id="rId17" Type="http://schemas.openxmlformats.org/officeDocument/2006/relationships/hyperlink" Target="https://login.consultant.ru/link/?req=doc&amp;base=LAW&amp;n=371416&amp;date=10.03.2025&amp;dst=119798&amp;field=134" TargetMode = "External"/>
	<Relationship Id="rId18" Type="http://schemas.openxmlformats.org/officeDocument/2006/relationships/hyperlink" Target="https://login.consultant.ru/link/?req=doc&amp;base=LAW&amp;n=371416&amp;date=10.03.2025&amp;dst=119866&amp;field=134" TargetMode = "External"/>
	<Relationship Id="rId19" Type="http://schemas.openxmlformats.org/officeDocument/2006/relationships/hyperlink" Target="https://login.consultant.ru/link/?req=doc&amp;base=LAW&amp;n=371416&amp;date=10.03.2025&amp;dst=101584&amp;field=134" TargetMode = "External"/>
	<Relationship Id="rId20" Type="http://schemas.openxmlformats.org/officeDocument/2006/relationships/hyperlink" Target="https://login.consultant.ru/link/?req=doc&amp;base=LAW&amp;n=371416&amp;date=10.03.2025&amp;dst=101588&amp;field=134" TargetMode = "External"/>
	<Relationship Id="rId21" Type="http://schemas.openxmlformats.org/officeDocument/2006/relationships/hyperlink" Target="https://login.consultant.ru/link/?req=doc&amp;base=LAW&amp;n=371416&amp;date=10.03.2025&amp;dst=101608&amp;field=134" TargetMode = "External"/>
	<Relationship Id="rId22" Type="http://schemas.openxmlformats.org/officeDocument/2006/relationships/hyperlink" Target="https://login.consultant.ru/link/?req=doc&amp;base=LAW&amp;n=371416&amp;date=10.03.2025&amp;dst=119588&amp;field=134" TargetMode = "External"/>
	<Relationship Id="rId23" Type="http://schemas.openxmlformats.org/officeDocument/2006/relationships/hyperlink" Target="https://login.consultant.ru/link/?req=doc&amp;base=LAW&amp;n=371416&amp;date=10.03.2025&amp;dst=119606&amp;field=134" TargetMode = "External"/>
	<Relationship Id="rId24" Type="http://schemas.openxmlformats.org/officeDocument/2006/relationships/hyperlink" Target="https://login.consultant.ru/link/?req=doc&amp;base=LAW&amp;n=371416&amp;date=10.03.2025&amp;dst=119866&amp;field=134" TargetMode = "External"/>
	<Relationship Id="rId25" Type="http://schemas.openxmlformats.org/officeDocument/2006/relationships/hyperlink" Target="https://login.consultant.ru/link/?req=doc&amp;base=LAW&amp;n=371416&amp;date=10.03.2025&amp;dst=119868&amp;field=134" TargetMode = "External"/>
	<Relationship Id="rId26" Type="http://schemas.openxmlformats.org/officeDocument/2006/relationships/hyperlink" Target="https://login.consultant.ru/link/?req=doc&amp;base=LAW&amp;n=371416&amp;date=10.03.2025&amp;dst=106499&amp;field=134" TargetMode = "External"/>
	<Relationship Id="rId27" Type="http://schemas.openxmlformats.org/officeDocument/2006/relationships/hyperlink" Target="https://login.consultant.ru/link/?req=doc&amp;base=LAW&amp;n=371416&amp;date=10.03.2025&amp;dst=106507&amp;field=134" TargetMode = "External"/>
	<Relationship Id="rId28" Type="http://schemas.openxmlformats.org/officeDocument/2006/relationships/hyperlink" Target="https://login.consultant.ru/link/?req=doc&amp;base=LAW&amp;n=371416&amp;date=10.03.2025&amp;dst=106541&amp;field=134" TargetMode = "External"/>
	<Relationship Id="rId29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469н
"Об утверждении стандарта медицинской помощи детям при специфических расстройствах развития речи (диагностика и лечение)"
(Зарегистрировано в Минюсте России 11.08.2022 N 69595)</dc:title>
  <dcterms:created xsi:type="dcterms:W3CDTF">2025-03-10T08:46:08Z</dcterms:created>
</cp:coreProperties>
</file>